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643AC7" w14:textId="77777777" w:rsidR="00EE05BA" w:rsidRPr="00425D37" w:rsidRDefault="00DA2EB2" w:rsidP="00964BD9">
      <w:pPr>
        <w:pStyle w:val="Fyrirsgnncollapseexpand"/>
      </w:pPr>
      <w:r>
        <w:t>Viðbrögð v.</w:t>
      </w:r>
      <w:r w:rsidR="00EE05BA" w:rsidRPr="00425D37">
        <w:t xml:space="preserve"> eineltis, áreitni og ofbeldi</w:t>
      </w:r>
      <w:r>
        <w:t>s</w:t>
      </w:r>
      <w:r w:rsidR="00EE05BA" w:rsidRPr="00425D37">
        <w:t xml:space="preserve"> á vinnustað</w:t>
      </w:r>
    </w:p>
    <w:p w14:paraId="452FE492" w14:textId="77777777" w:rsidR="00EE05BA" w:rsidRPr="00EE05BA" w:rsidRDefault="00EE05BA" w:rsidP="00964BD9">
      <w:pPr>
        <w:pStyle w:val="Ferlar-fyrirsgn2"/>
        <w:outlineLvl w:val="9"/>
      </w:pPr>
      <w:r w:rsidRPr="00EE05BA">
        <w:t>1. Starfsmaður upplýsir um einelti, áreitni eða ofbeldi</w:t>
      </w:r>
    </w:p>
    <w:p w14:paraId="59608DAE" w14:textId="77777777" w:rsidR="00EE05BA" w:rsidRDefault="00EE05BA" w:rsidP="00964BD9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  <w:sz w:val="22"/>
        </w:rPr>
      </w:pPr>
      <w:r w:rsidRPr="00EE05BA">
        <w:rPr>
          <w:rFonts w:cs="Times New Roman"/>
          <w:color w:val="000000"/>
          <w:sz w:val="22"/>
        </w:rPr>
        <w:t>Starfsmaður sem telur sig hafa orðið fyrir einelti, kynferðislegri áreitni, kynbundinni áreitni eða ofbeldi</w:t>
      </w:r>
      <w:r w:rsidRPr="00EE05BA">
        <w:rPr>
          <w:rFonts w:cs="Times New Roman"/>
          <w:color w:val="000000"/>
          <w:sz w:val="22"/>
          <w:vertAlign w:val="superscript"/>
        </w:rPr>
        <w:footnoteReference w:id="1"/>
      </w:r>
      <w:r w:rsidRPr="00EE05BA">
        <w:rPr>
          <w:rFonts w:cs="Times New Roman"/>
          <w:color w:val="000000"/>
          <w:sz w:val="22"/>
        </w:rPr>
        <w:t xml:space="preserve"> á vinnustað, eða telur sig hafa rökstuddan grun eða vitneskju um slíka hegðun á vinnustað, skal upplýsa </w:t>
      </w:r>
      <w:r w:rsidRPr="00EE05BA">
        <w:rPr>
          <w:rFonts w:cs="Times New Roman"/>
          <w:sz w:val="22"/>
        </w:rPr>
        <w:t xml:space="preserve">yfirmann, fulltrúa vinnustaðar í öryggisnefnd eða </w:t>
      </w:r>
      <w:r w:rsidR="00556DE7">
        <w:rPr>
          <w:rFonts w:cs="Times New Roman"/>
          <w:sz w:val="22"/>
        </w:rPr>
        <w:t xml:space="preserve">einhvern </w:t>
      </w:r>
      <w:r w:rsidR="00ED56A7">
        <w:rPr>
          <w:rFonts w:cs="Times New Roman"/>
          <w:sz w:val="22"/>
        </w:rPr>
        <w:t xml:space="preserve">fulltrúa </w:t>
      </w:r>
      <w:r w:rsidRPr="009840AB">
        <w:rPr>
          <w:rFonts w:cs="Times New Roman"/>
          <w:sz w:val="22"/>
        </w:rPr>
        <w:t>eineltistey</w:t>
      </w:r>
      <w:r w:rsidRPr="00EE05BA">
        <w:rPr>
          <w:rFonts w:cs="Times New Roman"/>
          <w:sz w:val="22"/>
        </w:rPr>
        <w:t>mi</w:t>
      </w:r>
      <w:r w:rsidR="00556DE7">
        <w:rPr>
          <w:rFonts w:cs="Times New Roman"/>
          <w:sz w:val="22"/>
        </w:rPr>
        <w:t>s</w:t>
      </w:r>
      <w:r w:rsidRPr="00EE05BA">
        <w:rPr>
          <w:rFonts w:cs="Times New Roman"/>
          <w:color w:val="000000"/>
          <w:szCs w:val="24"/>
        </w:rPr>
        <w:t xml:space="preserve"> (</w:t>
      </w:r>
      <w:r w:rsidR="00A366D6" w:rsidRPr="00556DE7">
        <w:rPr>
          <w:rFonts w:cs="Times New Roman"/>
          <w:color w:val="000000"/>
          <w:sz w:val="22"/>
        </w:rPr>
        <w:t>Halla Margrét Tryggvadóttir,</w:t>
      </w:r>
      <w:r w:rsidR="00A366D6">
        <w:rPr>
          <w:rFonts w:cs="Times New Roman"/>
          <w:color w:val="000000"/>
          <w:szCs w:val="24"/>
        </w:rPr>
        <w:t xml:space="preserve"> </w:t>
      </w:r>
      <w:r w:rsidR="00820488">
        <w:rPr>
          <w:rFonts w:cs="Times New Roman"/>
          <w:color w:val="000000"/>
          <w:sz w:val="22"/>
        </w:rPr>
        <w:t>sviðsstjóri Stjórnsýslusviðs</w:t>
      </w:r>
      <w:r w:rsidR="00A366D6" w:rsidRPr="00A273AC">
        <w:rPr>
          <w:rFonts w:cs="Times New Roman"/>
          <w:color w:val="000000"/>
          <w:sz w:val="22"/>
        </w:rPr>
        <w:t xml:space="preserve"> (</w:t>
      </w:r>
      <w:hyperlink r:id="rId6" w:history="1">
        <w:r w:rsidR="00A273AC" w:rsidRPr="00A273AC">
          <w:rPr>
            <w:rStyle w:val="Hyperlink"/>
            <w:rFonts w:cs="Times New Roman"/>
            <w:sz w:val="22"/>
          </w:rPr>
          <w:t>halla@akureyri.is</w:t>
        </w:r>
      </w:hyperlink>
      <w:r w:rsidR="00A273AC" w:rsidRPr="00A273AC">
        <w:rPr>
          <w:rFonts w:cs="Times New Roman"/>
          <w:color w:val="000000"/>
          <w:sz w:val="22"/>
        </w:rPr>
        <w:t>)</w:t>
      </w:r>
      <w:r w:rsidR="00334E08" w:rsidRPr="00A273AC">
        <w:rPr>
          <w:rFonts w:cs="Times New Roman"/>
          <w:color w:val="000000"/>
          <w:sz w:val="22"/>
        </w:rPr>
        <w:t>,</w:t>
      </w:r>
      <w:r w:rsidR="00A366D6" w:rsidRPr="00A273AC">
        <w:rPr>
          <w:rFonts w:cs="Times New Roman"/>
          <w:color w:val="000000"/>
          <w:sz w:val="22"/>
        </w:rPr>
        <w:t xml:space="preserve"> </w:t>
      </w:r>
      <w:r w:rsidR="00820488" w:rsidRPr="00FB39B3">
        <w:rPr>
          <w:rFonts w:cs="Times New Roman"/>
          <w:sz w:val="22"/>
        </w:rPr>
        <w:t>Birna E</w:t>
      </w:r>
      <w:r w:rsidR="00820488">
        <w:rPr>
          <w:rFonts w:cs="Times New Roman"/>
          <w:sz w:val="22"/>
        </w:rPr>
        <w:t>yjólfsdóttir, mannauðsráðgjafi (</w:t>
      </w:r>
      <w:hyperlink r:id="rId7" w:history="1">
        <w:r w:rsidR="00820488" w:rsidRPr="00027704">
          <w:rPr>
            <w:rStyle w:val="Hyperlink"/>
            <w:rFonts w:cs="Times New Roman"/>
            <w:sz w:val="22"/>
          </w:rPr>
          <w:t>birnae@akureyri.is</w:t>
        </w:r>
      </w:hyperlink>
      <w:r w:rsidR="00820488" w:rsidRPr="00EE05BA">
        <w:rPr>
          <w:rFonts w:cs="Times New Roman"/>
          <w:sz w:val="22"/>
        </w:rPr>
        <w:t>)</w:t>
      </w:r>
      <w:r w:rsidR="00820488">
        <w:rPr>
          <w:rFonts w:cs="Times New Roman"/>
          <w:sz w:val="22"/>
        </w:rPr>
        <w:t xml:space="preserve">, </w:t>
      </w:r>
      <w:r w:rsidR="00687806" w:rsidRPr="00964BD9">
        <w:rPr>
          <w:rFonts w:cs="Times New Roman"/>
          <w:sz w:val="22"/>
        </w:rPr>
        <w:t>Inga Þöll Þórgnýsdóttir, bæjarlögmaður</w:t>
      </w:r>
      <w:r w:rsidR="00687806">
        <w:rPr>
          <w:rFonts w:cs="Times New Roman"/>
          <w:sz w:val="22"/>
        </w:rPr>
        <w:t xml:space="preserve"> </w:t>
      </w:r>
      <w:r w:rsidR="00F651F4">
        <w:rPr>
          <w:rFonts w:cs="Times New Roman"/>
          <w:sz w:val="22"/>
        </w:rPr>
        <w:t>(</w:t>
      </w:r>
      <w:hyperlink r:id="rId8" w:history="1">
        <w:r w:rsidR="00964BD9" w:rsidRPr="00C728A9">
          <w:rPr>
            <w:rStyle w:val="Hyperlink"/>
            <w:rFonts w:cs="Times New Roman"/>
            <w:sz w:val="22"/>
          </w:rPr>
          <w:t>inga@akureyri.is</w:t>
        </w:r>
      </w:hyperlink>
      <w:r w:rsidR="00964BD9">
        <w:rPr>
          <w:rFonts w:cs="Times New Roman"/>
          <w:sz w:val="22"/>
        </w:rPr>
        <w:t>)).</w:t>
      </w:r>
    </w:p>
    <w:p w14:paraId="6828217A" w14:textId="77777777" w:rsidR="00556DE7" w:rsidRPr="00EE05BA" w:rsidRDefault="00556DE7" w:rsidP="00964BD9">
      <w:pPr>
        <w:pStyle w:val="Ferlar-fyrirsgn3"/>
        <w:outlineLvl w:val="9"/>
        <w:rPr>
          <w:color w:val="000000"/>
        </w:rPr>
      </w:pPr>
      <w:r>
        <w:rPr>
          <w:color w:val="000000"/>
        </w:rPr>
        <w:t>1.1</w:t>
      </w:r>
      <w:r w:rsidRPr="00EE05BA">
        <w:rPr>
          <w:color w:val="000000"/>
        </w:rPr>
        <w:t xml:space="preserve">. </w:t>
      </w:r>
      <w:r w:rsidRPr="00EE05BA">
        <w:t>Óformleg umkvörtun</w:t>
      </w:r>
    </w:p>
    <w:p w14:paraId="66993A48" w14:textId="77777777" w:rsidR="00556DE7" w:rsidRPr="00EE05BA" w:rsidRDefault="00556DE7" w:rsidP="00556DE7">
      <w:pPr>
        <w:autoSpaceDE w:val="0"/>
        <w:autoSpaceDN w:val="0"/>
        <w:adjustRightInd w:val="0"/>
        <w:spacing w:before="0" w:after="0" w:line="240" w:lineRule="auto"/>
        <w:ind w:left="284"/>
        <w:rPr>
          <w:rFonts w:cs="Times New Roman"/>
          <w:color w:val="000000"/>
          <w:sz w:val="22"/>
        </w:rPr>
      </w:pPr>
      <w:r w:rsidRPr="00EE05BA">
        <w:rPr>
          <w:rFonts w:cs="Times New Roman"/>
          <w:color w:val="000000"/>
          <w:sz w:val="22"/>
          <w:u w:val="single"/>
        </w:rPr>
        <w:t xml:space="preserve">Óformleg tilkynning felur </w:t>
      </w:r>
      <w:r w:rsidRPr="00EE05BA">
        <w:rPr>
          <w:rFonts w:cs="Times New Roman"/>
          <w:b/>
          <w:color w:val="000000"/>
          <w:sz w:val="22"/>
          <w:u w:val="single"/>
        </w:rPr>
        <w:t>ekki</w:t>
      </w:r>
      <w:r w:rsidRPr="00EE05BA">
        <w:rPr>
          <w:rFonts w:cs="Times New Roman"/>
          <w:color w:val="000000"/>
          <w:sz w:val="22"/>
          <w:u w:val="single"/>
        </w:rPr>
        <w:t xml:space="preserve"> í sér sjálfkrafa rannsókn</w:t>
      </w:r>
      <w:r w:rsidRPr="00EE05BA">
        <w:rPr>
          <w:rFonts w:cs="Times New Roman"/>
          <w:color w:val="000000"/>
          <w:sz w:val="22"/>
        </w:rPr>
        <w:t xml:space="preserve"> og </w:t>
      </w:r>
      <w:r w:rsidRPr="00197551">
        <w:rPr>
          <w:rFonts w:cs="Times New Roman"/>
          <w:sz w:val="22"/>
        </w:rPr>
        <w:t>málið fer ekki lengra</w:t>
      </w:r>
      <w:r w:rsidRPr="00EE05BA">
        <w:rPr>
          <w:rFonts w:cs="Times New Roman"/>
          <w:sz w:val="22"/>
        </w:rPr>
        <w:t xml:space="preserve"> nema viðkomandi kjósi að sækja málið formlega, </w:t>
      </w:r>
      <w:r w:rsidRPr="00EE05BA">
        <w:rPr>
          <w:rFonts w:cs="Times New Roman"/>
          <w:color w:val="000000"/>
          <w:sz w:val="22"/>
        </w:rPr>
        <w:t>umkvörtunaraðili getur gert tilkynningu sína formlega síðar kjósi hann svo</w:t>
      </w:r>
      <w:r w:rsidRPr="00854514">
        <w:rPr>
          <w:rFonts w:cs="Times New Roman"/>
          <w:color w:val="000000"/>
          <w:sz w:val="22"/>
        </w:rPr>
        <w:t xml:space="preserve">. </w:t>
      </w:r>
      <w:r w:rsidRPr="00854514">
        <w:rPr>
          <w:rFonts w:cs="Times New Roman"/>
          <w:color w:val="000000"/>
          <w:sz w:val="22"/>
          <w:u w:val="single"/>
        </w:rPr>
        <w:t>Upplifi starfsmaður samskiptavanda innan vinnustaðar skal hann leita til</w:t>
      </w:r>
      <w:r w:rsidRPr="00854514">
        <w:rPr>
          <w:rFonts w:cs="Times New Roman"/>
          <w:b/>
          <w:color w:val="000000"/>
          <w:sz w:val="22"/>
          <w:u w:val="single"/>
        </w:rPr>
        <w:t xml:space="preserve"> </w:t>
      </w:r>
      <w:r>
        <w:rPr>
          <w:rFonts w:cs="Times New Roman"/>
          <w:color w:val="000000"/>
          <w:sz w:val="22"/>
          <w:u w:val="single"/>
        </w:rPr>
        <w:t xml:space="preserve">síns </w:t>
      </w:r>
      <w:r w:rsidRPr="00854514">
        <w:rPr>
          <w:rFonts w:cs="Times New Roman"/>
          <w:b/>
          <w:color w:val="000000"/>
          <w:sz w:val="22"/>
          <w:u w:val="single"/>
        </w:rPr>
        <w:t>yfirmanns</w:t>
      </w:r>
      <w:r w:rsidRPr="00854514">
        <w:rPr>
          <w:rFonts w:cs="Times New Roman"/>
          <w:color w:val="000000"/>
          <w:sz w:val="22"/>
          <w:u w:val="single"/>
        </w:rPr>
        <w:t xml:space="preserve"> </w:t>
      </w:r>
      <w:r>
        <w:rPr>
          <w:rFonts w:cs="Times New Roman"/>
          <w:color w:val="000000"/>
          <w:sz w:val="22"/>
        </w:rPr>
        <w:t xml:space="preserve">– telji viðkomandi það ófært er hægt að hafa samband við </w:t>
      </w:r>
      <w:r w:rsidR="00B83173">
        <w:rPr>
          <w:rFonts w:cs="Times New Roman"/>
          <w:color w:val="000000"/>
          <w:sz w:val="22"/>
        </w:rPr>
        <w:t>sviðsstjóra</w:t>
      </w:r>
      <w:r>
        <w:rPr>
          <w:rFonts w:cs="Times New Roman"/>
          <w:color w:val="000000"/>
          <w:sz w:val="22"/>
        </w:rPr>
        <w:t xml:space="preserve"> viðkomandi </w:t>
      </w:r>
      <w:r w:rsidR="00B83173">
        <w:rPr>
          <w:rFonts w:cs="Times New Roman"/>
          <w:color w:val="000000"/>
          <w:sz w:val="22"/>
        </w:rPr>
        <w:t>sviðs</w:t>
      </w:r>
      <w:r>
        <w:rPr>
          <w:rFonts w:cs="Times New Roman"/>
          <w:color w:val="000000"/>
          <w:sz w:val="22"/>
        </w:rPr>
        <w:t xml:space="preserve">, </w:t>
      </w:r>
      <w:r w:rsidR="00B83173">
        <w:rPr>
          <w:rFonts w:cs="Times New Roman"/>
          <w:color w:val="000000"/>
          <w:sz w:val="22"/>
        </w:rPr>
        <w:t>sviðsstjóra stjórnsýslusviðs</w:t>
      </w:r>
      <w:r>
        <w:rPr>
          <w:rFonts w:cs="Times New Roman"/>
          <w:color w:val="000000"/>
          <w:sz w:val="22"/>
        </w:rPr>
        <w:t xml:space="preserve"> eða</w:t>
      </w:r>
      <w:r w:rsidRPr="00854514">
        <w:rPr>
          <w:rFonts w:cs="Times New Roman"/>
          <w:color w:val="000000"/>
          <w:sz w:val="22"/>
        </w:rPr>
        <w:t xml:space="preserve"> mannauðs</w:t>
      </w:r>
      <w:r>
        <w:rPr>
          <w:rFonts w:cs="Times New Roman"/>
          <w:color w:val="000000"/>
          <w:sz w:val="22"/>
        </w:rPr>
        <w:t xml:space="preserve">ráðgjafa </w:t>
      </w:r>
      <w:r w:rsidR="00B83173">
        <w:rPr>
          <w:rFonts w:cs="Times New Roman"/>
          <w:color w:val="000000"/>
          <w:sz w:val="22"/>
        </w:rPr>
        <w:t>mannauðsdeildar.</w:t>
      </w:r>
    </w:p>
    <w:p w14:paraId="1F5DCAC1" w14:textId="77777777" w:rsidR="00EE05BA" w:rsidRPr="00EE05BA" w:rsidRDefault="00556DE7" w:rsidP="00964BD9">
      <w:pPr>
        <w:pStyle w:val="Ferlar-fyrirsgn3"/>
        <w:outlineLvl w:val="9"/>
      </w:pPr>
      <w:r>
        <w:t>1.2</w:t>
      </w:r>
      <w:r w:rsidR="00EE05BA" w:rsidRPr="00EE05BA">
        <w:t>. Formleg tilkynning</w:t>
      </w:r>
    </w:p>
    <w:p w14:paraId="6C38057C" w14:textId="77777777" w:rsidR="008E1E8E" w:rsidRPr="008E1E8E" w:rsidRDefault="00EE05BA" w:rsidP="008E1E8E">
      <w:pPr>
        <w:autoSpaceDE w:val="0"/>
        <w:autoSpaceDN w:val="0"/>
        <w:adjustRightInd w:val="0"/>
        <w:spacing w:before="0" w:after="0" w:line="240" w:lineRule="auto"/>
        <w:ind w:left="284"/>
        <w:rPr>
          <w:rFonts w:cs="Times New Roman"/>
          <w:color w:val="000000"/>
          <w:sz w:val="22"/>
        </w:rPr>
      </w:pPr>
      <w:r w:rsidRPr="00EE05BA">
        <w:rPr>
          <w:rFonts w:cs="Times New Roman"/>
          <w:sz w:val="22"/>
          <w:u w:val="single"/>
        </w:rPr>
        <w:t>Formleg tilkynning leiðir af sér rannsókn málsins</w:t>
      </w:r>
      <w:r w:rsidRPr="00EE05BA">
        <w:rPr>
          <w:rFonts w:cs="Times New Roman"/>
          <w:sz w:val="22"/>
        </w:rPr>
        <w:t xml:space="preserve">. Starfsmaður fyllir út </w:t>
      </w:r>
      <w:r w:rsidRPr="00EE05BA">
        <w:rPr>
          <w:rFonts w:cs="Times New Roman"/>
          <w:b/>
          <w:sz w:val="22"/>
        </w:rPr>
        <w:t>Ebs-007</w:t>
      </w:r>
      <w:r w:rsidRPr="00EE05BA">
        <w:rPr>
          <w:rFonts w:cs="Times New Roman"/>
          <w:sz w:val="22"/>
        </w:rPr>
        <w:t xml:space="preserve"> </w:t>
      </w:r>
      <w:hyperlink r:id="rId9" w:history="1">
        <w:r w:rsidRPr="007062B8">
          <w:rPr>
            <w:rStyle w:val="Hyperlink"/>
            <w:rFonts w:cs="Times New Roman"/>
            <w:sz w:val="22"/>
          </w:rPr>
          <w:t>Tilkynning vegn</w:t>
        </w:r>
        <w:r w:rsidR="00F40B62" w:rsidRPr="007062B8">
          <w:rPr>
            <w:rStyle w:val="Hyperlink"/>
            <w:rFonts w:cs="Times New Roman"/>
            <w:sz w:val="22"/>
          </w:rPr>
          <w:t>a eineltis, áreitni eða</w:t>
        </w:r>
        <w:r w:rsidR="00311C0F" w:rsidRPr="007062B8">
          <w:rPr>
            <w:rStyle w:val="Hyperlink"/>
            <w:rFonts w:cs="Times New Roman"/>
            <w:sz w:val="22"/>
          </w:rPr>
          <w:t xml:space="preserve"> ofbeldis</w:t>
        </w:r>
        <w:r w:rsidR="00F40B62" w:rsidRPr="007062B8">
          <w:rPr>
            <w:rStyle w:val="Hyperlink"/>
            <w:rFonts w:cs="Times New Roman"/>
            <w:sz w:val="22"/>
          </w:rPr>
          <w:t>-Rafræn útfylling</w:t>
        </w:r>
      </w:hyperlink>
      <w:r w:rsidR="00311C0F">
        <w:rPr>
          <w:rFonts w:cs="Times New Roman"/>
          <w:color w:val="000000"/>
          <w:sz w:val="22"/>
        </w:rPr>
        <w:t>/</w:t>
      </w:r>
      <w:r w:rsidR="00004206">
        <w:rPr>
          <w:rFonts w:cs="Times New Roman"/>
          <w:b/>
          <w:color w:val="000000"/>
          <w:sz w:val="22"/>
        </w:rPr>
        <w:t>Ebs-017</w:t>
      </w:r>
      <w:r w:rsidR="00311C0F">
        <w:rPr>
          <w:rFonts w:cs="Times New Roman"/>
          <w:color w:val="000000"/>
          <w:sz w:val="22"/>
        </w:rPr>
        <w:t xml:space="preserve"> </w:t>
      </w:r>
      <w:hyperlink r:id="rId10" w:history="1">
        <w:r w:rsidR="00311C0F" w:rsidRPr="007062B8">
          <w:rPr>
            <w:rStyle w:val="Hyperlink"/>
            <w:rFonts w:cs="Times New Roman"/>
            <w:sz w:val="22"/>
          </w:rPr>
          <w:t>Tilkynning vegna eineltis, áreitni og ofbeldis</w:t>
        </w:r>
        <w:r w:rsidR="00495A34" w:rsidRPr="007062B8">
          <w:rPr>
            <w:rStyle w:val="Hyperlink"/>
            <w:rFonts w:cs="Times New Roman"/>
            <w:sz w:val="22"/>
          </w:rPr>
          <w:t>-Út</w:t>
        </w:r>
        <w:r w:rsidR="00311C0F" w:rsidRPr="007062B8">
          <w:rPr>
            <w:rStyle w:val="Hyperlink"/>
            <w:rFonts w:cs="Times New Roman"/>
            <w:sz w:val="22"/>
          </w:rPr>
          <w:t>fylling á útprenti</w:t>
        </w:r>
      </w:hyperlink>
      <w:r w:rsidR="00311C0F">
        <w:rPr>
          <w:rFonts w:cs="Times New Roman"/>
          <w:color w:val="000000"/>
          <w:sz w:val="22"/>
        </w:rPr>
        <w:t xml:space="preserve"> </w:t>
      </w:r>
      <w:r w:rsidRPr="00EE05BA">
        <w:rPr>
          <w:rFonts w:cs="Times New Roman"/>
          <w:color w:val="000000"/>
          <w:sz w:val="22"/>
        </w:rPr>
        <w:t>og kemur tilkynningunni til yfirmanns eða fulltrúa í eineltisteymi. Sá sem tilkynnir skal vera reiðubúinn  að skýra mál sitt nánar.</w:t>
      </w:r>
    </w:p>
    <w:p w14:paraId="3C3748CE" w14:textId="77777777" w:rsidR="00EE05BA" w:rsidRPr="00EE05BA" w:rsidRDefault="00EE05BA" w:rsidP="00964BD9">
      <w:pPr>
        <w:pStyle w:val="Ferlar-fyrirsgn2"/>
        <w:outlineLvl w:val="9"/>
      </w:pPr>
      <w:r w:rsidRPr="00EE05BA">
        <w:t>2. Viðbrögð við tilkynningu</w:t>
      </w:r>
    </w:p>
    <w:p w14:paraId="2FF0C9E6" w14:textId="77777777" w:rsidR="00EE05BA" w:rsidRPr="00EE05BA" w:rsidRDefault="00EE05BA" w:rsidP="00EE05BA">
      <w:pPr>
        <w:autoSpaceDE w:val="0"/>
        <w:autoSpaceDN w:val="0"/>
        <w:adjustRightInd w:val="0"/>
        <w:spacing w:after="120" w:line="240" w:lineRule="auto"/>
        <w:rPr>
          <w:rFonts w:cs="Times New Roman"/>
          <w:color w:val="000000"/>
          <w:sz w:val="22"/>
        </w:rPr>
      </w:pPr>
      <w:r w:rsidRPr="00EE05BA">
        <w:rPr>
          <w:rFonts w:cs="Times New Roman"/>
          <w:color w:val="000000"/>
          <w:sz w:val="22"/>
        </w:rPr>
        <w:t xml:space="preserve">Þegar formleg kvörtun eða ábending </w:t>
      </w:r>
      <w:r w:rsidR="00556DE7">
        <w:rPr>
          <w:rFonts w:cs="Times New Roman"/>
          <w:color w:val="000000"/>
          <w:sz w:val="22"/>
        </w:rPr>
        <w:t xml:space="preserve">berst </w:t>
      </w:r>
      <w:r w:rsidRPr="00EE05BA">
        <w:rPr>
          <w:rFonts w:cs="Times New Roman"/>
          <w:color w:val="000000"/>
          <w:sz w:val="22"/>
        </w:rPr>
        <w:t xml:space="preserve">skal bregðast við eins fljótt og kostur er – það sama gildir ef </w:t>
      </w:r>
      <w:r w:rsidR="00556DE7">
        <w:rPr>
          <w:rFonts w:cs="Times New Roman"/>
          <w:color w:val="000000"/>
          <w:sz w:val="22"/>
        </w:rPr>
        <w:t xml:space="preserve">yfirmaður </w:t>
      </w:r>
      <w:r w:rsidRPr="00EE05BA">
        <w:rPr>
          <w:rFonts w:cs="Times New Roman"/>
          <w:color w:val="000000"/>
          <w:sz w:val="22"/>
        </w:rPr>
        <w:t xml:space="preserve">verður var við hegðun eða aðstæður á vinnustað sem leitt geti til áreitni verði ekki gripið til aðgerða. Í slíkum aðstæðum metur yfirmaður aðstæður í samvinnu við </w:t>
      </w:r>
      <w:r w:rsidRPr="00EE05BA">
        <w:rPr>
          <w:rFonts w:cs="Times New Roman"/>
          <w:sz w:val="22"/>
        </w:rPr>
        <w:t>vinnuverndarfulltrúa vinnustaðarins</w:t>
      </w:r>
      <w:r w:rsidRPr="00EE05BA">
        <w:rPr>
          <w:rFonts w:cs="Times New Roman"/>
          <w:color w:val="000000"/>
          <w:sz w:val="22"/>
        </w:rPr>
        <w:t>, eftir því sem við á</w:t>
      </w:r>
      <w:r w:rsidR="00ED56A7">
        <w:rPr>
          <w:rFonts w:cs="Times New Roman"/>
          <w:color w:val="000000"/>
          <w:sz w:val="22"/>
        </w:rPr>
        <w:t xml:space="preserve"> og fulltrúa frá</w:t>
      </w:r>
      <w:r w:rsidRPr="00EE05BA">
        <w:rPr>
          <w:rFonts w:cs="Times New Roman"/>
          <w:color w:val="000000"/>
          <w:sz w:val="22"/>
        </w:rPr>
        <w:t xml:space="preserve"> eineltisteymi</w:t>
      </w:r>
      <w:r w:rsidR="00ED56A7">
        <w:rPr>
          <w:rFonts w:cs="Times New Roman"/>
          <w:color w:val="000000"/>
          <w:sz w:val="22"/>
        </w:rPr>
        <w:t>.</w:t>
      </w:r>
      <w:r w:rsidRPr="00EE05BA">
        <w:rPr>
          <w:rFonts w:cs="Times New Roman"/>
          <w:color w:val="000000"/>
          <w:sz w:val="22"/>
        </w:rPr>
        <w:t xml:space="preserve"> </w:t>
      </w:r>
    </w:p>
    <w:p w14:paraId="437E45D6" w14:textId="77777777" w:rsidR="00EE05BA" w:rsidRPr="00EE05BA" w:rsidRDefault="00EE05BA" w:rsidP="00964BD9">
      <w:pPr>
        <w:pStyle w:val="Ferlar-fyrirsgn3"/>
        <w:outlineLvl w:val="9"/>
      </w:pPr>
      <w:r w:rsidRPr="00EE05BA">
        <w:t>2.1. Vanhæfi yfirmanns</w:t>
      </w:r>
    </w:p>
    <w:p w14:paraId="5E49EEF1" w14:textId="77777777" w:rsidR="00EE05BA" w:rsidRPr="00EE05BA" w:rsidRDefault="00EE05BA" w:rsidP="00EE05BA">
      <w:pPr>
        <w:autoSpaceDE w:val="0"/>
        <w:autoSpaceDN w:val="0"/>
        <w:adjustRightInd w:val="0"/>
        <w:spacing w:before="0" w:after="120" w:line="240" w:lineRule="auto"/>
        <w:ind w:left="284"/>
        <w:rPr>
          <w:rFonts w:cs="Times New Roman"/>
          <w:sz w:val="22"/>
        </w:rPr>
      </w:pPr>
      <w:r w:rsidRPr="00EE05BA">
        <w:rPr>
          <w:rFonts w:cs="Times New Roman"/>
          <w:sz w:val="22"/>
        </w:rPr>
        <w:t xml:space="preserve">Ef yfirmaður er tilkynntur vegna ætlaðrar áreitni verður hann vanhæfur til að taka ákvarðanir í tengslum við starfsskilyrði kæranda á meðan </w:t>
      </w:r>
      <w:r w:rsidR="00ED56A7">
        <w:rPr>
          <w:rFonts w:cs="Times New Roman"/>
          <w:sz w:val="22"/>
        </w:rPr>
        <w:t xml:space="preserve">rannsókn og </w:t>
      </w:r>
      <w:r w:rsidRPr="00EE05BA">
        <w:rPr>
          <w:rFonts w:cs="Times New Roman"/>
          <w:sz w:val="22"/>
        </w:rPr>
        <w:t>meðferð málsins stendur yfir og skal næsti yfirmaður og/eða fulltrúar eineltisteymis taka slíkar ákvarðanir.</w:t>
      </w:r>
    </w:p>
    <w:p w14:paraId="55608956" w14:textId="77777777" w:rsidR="00EE05BA" w:rsidRPr="00EE05BA" w:rsidRDefault="00A75BBC" w:rsidP="00964BD9">
      <w:pPr>
        <w:pStyle w:val="Ferlar-fyrirsgn3"/>
        <w:outlineLvl w:val="9"/>
      </w:pPr>
      <w:r>
        <w:t>2.2</w:t>
      </w:r>
      <w:r w:rsidR="00EE05BA" w:rsidRPr="00EE05BA">
        <w:t>. Rannsókn og andmæli</w:t>
      </w:r>
    </w:p>
    <w:p w14:paraId="738196C2" w14:textId="77777777" w:rsidR="00EE05BA" w:rsidRPr="00EE05BA" w:rsidRDefault="00EE05BA" w:rsidP="00EE05BA">
      <w:pPr>
        <w:autoSpaceDE w:val="0"/>
        <w:autoSpaceDN w:val="0"/>
        <w:adjustRightInd w:val="0"/>
        <w:spacing w:before="0" w:after="120" w:line="240" w:lineRule="auto"/>
        <w:ind w:left="284"/>
        <w:rPr>
          <w:rFonts w:cs="Times New Roman"/>
          <w:color w:val="000000"/>
          <w:sz w:val="22"/>
        </w:rPr>
      </w:pPr>
      <w:r w:rsidRPr="00EE05BA">
        <w:rPr>
          <w:rFonts w:cs="Times New Roman"/>
          <w:color w:val="000000"/>
          <w:sz w:val="22"/>
        </w:rPr>
        <w:t xml:space="preserve">Yfirmaður/fulltrúar eineltisteymis skulu tryggja að þegar lagt er mat á gögn og aðstæður sé hlutaðeigandi starfsmönnum gefinn kostur á að koma sínum sjónarmiðum á framfæri. Atvinnurekandi skal taka mið af öllum tiltækum upplýsingum, </w:t>
      </w:r>
      <w:r w:rsidRPr="00EE05BA">
        <w:rPr>
          <w:rFonts w:cs="Times New Roman"/>
          <w:sz w:val="22"/>
        </w:rPr>
        <w:t>þar með talið niðurstöðum úr áhættumati</w:t>
      </w:r>
      <w:r w:rsidRPr="00EE05BA">
        <w:rPr>
          <w:rFonts w:cs="Times New Roman"/>
          <w:color w:val="000000"/>
          <w:sz w:val="22"/>
        </w:rPr>
        <w:t xml:space="preserve">, sem og skyldum atvinnurekanda, </w:t>
      </w:r>
      <w:r w:rsidRPr="00EE05BA">
        <w:rPr>
          <w:rFonts w:cs="Times New Roman"/>
          <w:sz w:val="22"/>
        </w:rPr>
        <w:t xml:space="preserve">sjá </w:t>
      </w:r>
      <w:r w:rsidRPr="00EE05BA">
        <w:rPr>
          <w:rFonts w:cs="Times New Roman"/>
          <w:b/>
          <w:sz w:val="22"/>
        </w:rPr>
        <w:t>Lbs-013</w:t>
      </w:r>
      <w:r w:rsidRPr="00EE05BA">
        <w:rPr>
          <w:rFonts w:cs="Times New Roman"/>
          <w:sz w:val="22"/>
        </w:rPr>
        <w:t xml:space="preserve"> </w:t>
      </w:r>
      <w:hyperlink r:id="rId11" w:history="1">
        <w:r w:rsidRPr="00F67AE3">
          <w:rPr>
            <w:rStyle w:val="Hyperlink"/>
            <w:rFonts w:cs="Times New Roman"/>
            <w:sz w:val="22"/>
          </w:rPr>
          <w:t>Vegna eineltis, áreitni og ofbeldis</w:t>
        </w:r>
      </w:hyperlink>
      <w:r w:rsidRPr="00EE05BA">
        <w:rPr>
          <w:rFonts w:cs="Times New Roman"/>
          <w:color w:val="000000"/>
          <w:sz w:val="22"/>
        </w:rPr>
        <w:t xml:space="preserve">. Við meðferð máls skal ekki veita óviðkomandi aðilum upplýsingar um mál og tryggja að utanaðkomandi aðilar sem kunna að koma að </w:t>
      </w:r>
      <w:r w:rsidR="003C1268">
        <w:rPr>
          <w:rFonts w:cs="Times New Roman"/>
          <w:color w:val="000000"/>
          <w:sz w:val="22"/>
        </w:rPr>
        <w:t xml:space="preserve">rannsókn og </w:t>
      </w:r>
      <w:r w:rsidRPr="00EE05BA">
        <w:rPr>
          <w:rFonts w:cs="Times New Roman"/>
          <w:color w:val="000000"/>
          <w:sz w:val="22"/>
        </w:rPr>
        <w:t>meðferð máls geri slíkt hið sama.</w:t>
      </w:r>
    </w:p>
    <w:p w14:paraId="4D818D9B" w14:textId="77777777" w:rsidR="00EE05BA" w:rsidRPr="00EE05BA" w:rsidRDefault="00EE05BA" w:rsidP="00964BD9">
      <w:pPr>
        <w:pStyle w:val="Ferlar-fyrirsgn2"/>
        <w:outlineLvl w:val="9"/>
      </w:pPr>
      <w:r w:rsidRPr="00EE05BA">
        <w:t>3. Aðgerðir</w:t>
      </w:r>
    </w:p>
    <w:p w14:paraId="7E225A55" w14:textId="77777777" w:rsidR="009C0B02" w:rsidRPr="008E1E8E" w:rsidRDefault="00556DE7" w:rsidP="009C0B02">
      <w:pPr>
        <w:autoSpaceDE w:val="0"/>
        <w:autoSpaceDN w:val="0"/>
        <w:adjustRightInd w:val="0"/>
        <w:spacing w:before="0" w:after="0" w:line="240" w:lineRule="auto"/>
      </w:pPr>
      <w:r w:rsidRPr="00556DE7">
        <w:rPr>
          <w:rFonts w:cs="Times New Roman"/>
          <w:color w:val="000000"/>
          <w:sz w:val="22"/>
        </w:rPr>
        <w:t>S</w:t>
      </w:r>
      <w:r w:rsidR="00EE05BA" w:rsidRPr="00556DE7">
        <w:rPr>
          <w:rFonts w:cs="Times New Roman"/>
          <w:color w:val="000000"/>
          <w:sz w:val="22"/>
        </w:rPr>
        <w:t xml:space="preserve">krá </w:t>
      </w:r>
      <w:r w:rsidRPr="00556DE7">
        <w:rPr>
          <w:rFonts w:cs="Times New Roman"/>
          <w:color w:val="000000"/>
          <w:sz w:val="22"/>
        </w:rPr>
        <w:t xml:space="preserve">skal </w:t>
      </w:r>
      <w:r w:rsidR="00EE05BA" w:rsidRPr="00556DE7">
        <w:rPr>
          <w:rFonts w:cs="Times New Roman"/>
          <w:color w:val="000000"/>
          <w:sz w:val="22"/>
        </w:rPr>
        <w:t>niður allt</w:t>
      </w:r>
      <w:r w:rsidR="00EE05BA" w:rsidRPr="003C1268">
        <w:rPr>
          <w:rFonts w:cs="Times New Roman"/>
          <w:color w:val="000000"/>
          <w:sz w:val="22"/>
        </w:rPr>
        <w:t xml:space="preserve"> sem tengist meðferð máls og halda hlutaðeigandi starfsmönnum upplýstum á meðan vinnsla málsins stendur yfi</w:t>
      </w:r>
      <w:r w:rsidR="008518DF">
        <w:rPr>
          <w:rFonts w:cs="Times New Roman"/>
          <w:color w:val="000000"/>
          <w:sz w:val="22"/>
        </w:rPr>
        <w:t>r</w:t>
      </w:r>
      <w:r w:rsidR="00EE05BA" w:rsidRPr="003C1268">
        <w:rPr>
          <w:rFonts w:cs="Times New Roman"/>
          <w:color w:val="000000"/>
          <w:sz w:val="22"/>
        </w:rPr>
        <w:t xml:space="preserve"> að teknu tilliti til laga um persónuvernd, lög nr. </w:t>
      </w:r>
      <w:hyperlink r:id="rId12" w:history="1">
        <w:r w:rsidR="00EE05BA" w:rsidRPr="005B17FE">
          <w:rPr>
            <w:rStyle w:val="Hyperlink"/>
            <w:rFonts w:cs="Times New Roman"/>
            <w:sz w:val="22"/>
          </w:rPr>
          <w:t>77/2000</w:t>
        </w:r>
      </w:hyperlink>
      <w:r w:rsidR="00EE05BA" w:rsidRPr="003C1268">
        <w:rPr>
          <w:rFonts w:cs="Times New Roman"/>
          <w:color w:val="000000"/>
          <w:sz w:val="22"/>
        </w:rPr>
        <w:t xml:space="preserve">, og meðferð </w:t>
      </w:r>
      <w:r w:rsidR="00EE05BA" w:rsidRPr="00556DE7">
        <w:rPr>
          <w:rFonts w:cs="Times New Roman"/>
          <w:color w:val="000000"/>
          <w:sz w:val="22"/>
        </w:rPr>
        <w:t>persónuupplýsinga.</w:t>
      </w:r>
      <w:r w:rsidR="00EE05BA" w:rsidRPr="00EE05BA">
        <w:rPr>
          <w:rFonts w:cs="Times New Roman"/>
          <w:color w:val="FF0000"/>
          <w:sz w:val="22"/>
        </w:rPr>
        <w:t xml:space="preserve"> </w:t>
      </w:r>
      <w:r w:rsidR="008E1E8E">
        <w:rPr>
          <w:rFonts w:cs="Times New Roman"/>
          <w:sz w:val="22"/>
        </w:rPr>
        <w:t>Þær stofnanir sem fá aðkeypta þjónustu sérfræðinga vegna tilkynntra mála bera kostnaðinn sjálfar, það á einnig við þegar eineltisteymi tekur ákvörðun um að hefja rannsókn sem unnin er með aðkeyptri þjónustu sálfræðings.</w:t>
      </w:r>
    </w:p>
    <w:p w14:paraId="06F065B8" w14:textId="77777777" w:rsidR="00EE05BA" w:rsidRPr="009C0B02" w:rsidRDefault="00EE05BA" w:rsidP="00964BD9">
      <w:pPr>
        <w:pStyle w:val="Ferlar-fyrirsgn3"/>
        <w:outlineLvl w:val="9"/>
        <w:rPr>
          <w:color w:val="000000"/>
          <w:sz w:val="22"/>
        </w:rPr>
      </w:pPr>
      <w:r w:rsidRPr="00EE05BA">
        <w:t>3.1. Rökstuddur grunur</w:t>
      </w:r>
    </w:p>
    <w:p w14:paraId="4F7AFA9E" w14:textId="77777777" w:rsidR="00EE05BA" w:rsidRPr="00EE05BA" w:rsidRDefault="00EE05BA" w:rsidP="004B27F7">
      <w:pPr>
        <w:autoSpaceDE w:val="0"/>
        <w:autoSpaceDN w:val="0"/>
        <w:adjustRightInd w:val="0"/>
        <w:spacing w:before="60" w:after="120" w:line="240" w:lineRule="auto"/>
        <w:ind w:left="284"/>
        <w:rPr>
          <w:rFonts w:cs="Times New Roman"/>
          <w:color w:val="000000"/>
          <w:sz w:val="22"/>
        </w:rPr>
      </w:pPr>
      <w:r w:rsidRPr="00EE05BA">
        <w:rPr>
          <w:rFonts w:cs="Times New Roman"/>
          <w:color w:val="000000"/>
          <w:sz w:val="22"/>
        </w:rPr>
        <w:lastRenderedPageBreak/>
        <w:t xml:space="preserve">Leiði mat á aðstæðum í ljós rökstuddan grun um að áreitni eigi/hafi átt sér stað á vinnustaðnum skal atvinnurekandi grípa til aðgerða í því skyni að stöðva hegðunina, sé hún enn til staðar, sem og í því skyni að koma í veg fyrir að hegðunin endurtaki sig á vinnustaðnum. </w:t>
      </w:r>
    </w:p>
    <w:p w14:paraId="3BED50C5" w14:textId="77777777" w:rsidR="00EE05BA" w:rsidRPr="00EE05BA" w:rsidRDefault="00EE05BA" w:rsidP="00425D37">
      <w:pPr>
        <w:autoSpaceDE w:val="0"/>
        <w:autoSpaceDN w:val="0"/>
        <w:adjustRightInd w:val="0"/>
        <w:spacing w:line="240" w:lineRule="auto"/>
        <w:ind w:left="567"/>
        <w:rPr>
          <w:rFonts w:cs="Times New Roman"/>
          <w:b/>
          <w:color w:val="000000"/>
          <w:szCs w:val="24"/>
        </w:rPr>
      </w:pPr>
      <w:r w:rsidRPr="00EE05BA">
        <w:rPr>
          <w:rFonts w:cs="Times New Roman"/>
          <w:b/>
          <w:color w:val="000000"/>
          <w:szCs w:val="24"/>
        </w:rPr>
        <w:t>3.1.1. Þolandi</w:t>
      </w:r>
    </w:p>
    <w:p w14:paraId="1A407973" w14:textId="77777777" w:rsidR="00EE05BA" w:rsidRPr="00EE05BA" w:rsidRDefault="00EE05BA" w:rsidP="00EE05BA">
      <w:pPr>
        <w:autoSpaceDE w:val="0"/>
        <w:autoSpaceDN w:val="0"/>
        <w:adjustRightInd w:val="0"/>
        <w:spacing w:before="0" w:after="120" w:line="240" w:lineRule="auto"/>
        <w:ind w:left="567"/>
        <w:rPr>
          <w:rFonts w:cs="Times New Roman"/>
          <w:color w:val="000000"/>
          <w:sz w:val="22"/>
        </w:rPr>
      </w:pPr>
      <w:r w:rsidRPr="00EE05BA">
        <w:rPr>
          <w:rFonts w:cs="Times New Roman"/>
          <w:color w:val="000000"/>
          <w:sz w:val="22"/>
        </w:rPr>
        <w:t>Yfir</w:t>
      </w:r>
      <w:r w:rsidR="003C1268">
        <w:rPr>
          <w:rFonts w:cs="Times New Roman"/>
          <w:color w:val="000000"/>
          <w:sz w:val="22"/>
        </w:rPr>
        <w:t>manni</w:t>
      </w:r>
      <w:r w:rsidRPr="00EE05BA">
        <w:rPr>
          <w:rFonts w:cs="Times New Roman"/>
          <w:color w:val="000000"/>
          <w:sz w:val="22"/>
        </w:rPr>
        <w:t xml:space="preserve"> í samráði við </w:t>
      </w:r>
      <w:r w:rsidR="00E56840">
        <w:rPr>
          <w:rFonts w:cs="Times New Roman"/>
          <w:color w:val="000000"/>
          <w:sz w:val="22"/>
        </w:rPr>
        <w:t>sviðsstjóra</w:t>
      </w:r>
      <w:r w:rsidRPr="00EE05BA">
        <w:rPr>
          <w:rFonts w:cs="Times New Roman"/>
          <w:color w:val="000000"/>
          <w:sz w:val="22"/>
        </w:rPr>
        <w:t>,</w:t>
      </w:r>
      <w:r w:rsidR="003C1268">
        <w:rPr>
          <w:rFonts w:cs="Times New Roman"/>
          <w:color w:val="000000"/>
          <w:sz w:val="22"/>
        </w:rPr>
        <w:t xml:space="preserve"> fulltrúa í eineltisteymi</w:t>
      </w:r>
      <w:r w:rsidRPr="00EE05BA">
        <w:rPr>
          <w:rFonts w:cs="Times New Roman"/>
          <w:color w:val="000000"/>
          <w:sz w:val="22"/>
        </w:rPr>
        <w:t xml:space="preserve"> og eftir atvikum aðra yfirmenn stjórnsýslunnar, ber að binda enda á áðurgreinda hegðun og skal þolandi engan skaða bera af ráðstöfunum sem gripið er til í því skyni. </w:t>
      </w:r>
    </w:p>
    <w:p w14:paraId="367FE920" w14:textId="77777777" w:rsidR="00EE05BA" w:rsidRPr="00EE05BA" w:rsidRDefault="009C0B02" w:rsidP="00425D37">
      <w:pPr>
        <w:autoSpaceDE w:val="0"/>
        <w:autoSpaceDN w:val="0"/>
        <w:adjustRightInd w:val="0"/>
        <w:spacing w:line="240" w:lineRule="auto"/>
        <w:ind w:left="567"/>
        <w:rPr>
          <w:rFonts w:cs="Times New Roman"/>
          <w:b/>
          <w:color w:val="000000"/>
          <w:szCs w:val="24"/>
        </w:rPr>
      </w:pPr>
      <w:r>
        <w:rPr>
          <w:rFonts w:cs="Times New Roman"/>
          <w:b/>
          <w:color w:val="000000"/>
          <w:szCs w:val="24"/>
        </w:rPr>
        <w:t>3.1.2</w:t>
      </w:r>
      <w:r w:rsidR="00EE05BA" w:rsidRPr="00EE05BA">
        <w:rPr>
          <w:rFonts w:cs="Times New Roman"/>
          <w:b/>
          <w:color w:val="000000"/>
          <w:szCs w:val="24"/>
        </w:rPr>
        <w:t>. Gerandi</w:t>
      </w:r>
    </w:p>
    <w:p w14:paraId="641F3AE1" w14:textId="77777777" w:rsidR="00EE05BA" w:rsidRPr="00EE05BA" w:rsidRDefault="00EE05BA" w:rsidP="00EE05BA">
      <w:pPr>
        <w:autoSpaceDE w:val="0"/>
        <w:autoSpaceDN w:val="0"/>
        <w:adjustRightInd w:val="0"/>
        <w:spacing w:before="0" w:after="120" w:line="240" w:lineRule="auto"/>
        <w:ind w:left="567"/>
        <w:rPr>
          <w:rFonts w:cs="Times New Roman"/>
          <w:color w:val="000000"/>
          <w:sz w:val="22"/>
        </w:rPr>
      </w:pPr>
      <w:r w:rsidRPr="00EE05BA">
        <w:rPr>
          <w:rFonts w:cs="Times New Roman"/>
          <w:color w:val="000000"/>
          <w:sz w:val="22"/>
        </w:rPr>
        <w:t>Alvarleg og endurtekin áreitni varðar áminningu sem leitt gæti til brottrekstrar úr starfi. Þess skal gætt að fylgja settum málsmeðferðarreglum stjórnsýslulaga um áminningu</w:t>
      </w:r>
      <w:r w:rsidRPr="00A3622E">
        <w:rPr>
          <w:rFonts w:cs="Times New Roman"/>
          <w:color w:val="000000"/>
          <w:sz w:val="22"/>
        </w:rPr>
        <w:t>.</w:t>
      </w:r>
    </w:p>
    <w:p w14:paraId="1D22A3CE" w14:textId="77777777" w:rsidR="00EE05BA" w:rsidRPr="00EE05BA" w:rsidRDefault="00EE05BA" w:rsidP="00964BD9">
      <w:pPr>
        <w:pStyle w:val="Ferlar-fyrirsgn3"/>
        <w:outlineLvl w:val="9"/>
      </w:pPr>
      <w:r w:rsidRPr="00EE05BA">
        <w:t>3.2. Órökstuddur grunur</w:t>
      </w:r>
    </w:p>
    <w:p w14:paraId="54F2D60C" w14:textId="77777777" w:rsidR="00EE05BA" w:rsidRPr="00541BAF" w:rsidRDefault="00EE05BA" w:rsidP="00202166">
      <w:pPr>
        <w:pStyle w:val="Normal-fyrirsgn2"/>
        <w:rPr>
          <w:rFonts w:eastAsiaTheme="minorHAnsi"/>
          <w:sz w:val="22"/>
          <w:szCs w:val="22"/>
        </w:rPr>
      </w:pPr>
      <w:r w:rsidRPr="00541BAF">
        <w:rPr>
          <w:rFonts w:eastAsiaTheme="minorHAnsi"/>
          <w:sz w:val="22"/>
          <w:szCs w:val="22"/>
        </w:rPr>
        <w:t xml:space="preserve">Leiði mat á aðstæðum í ljós að áreitni eigi sér ekki stað eða hafi ekki átt sér stað á vinnustaðnum skal atvinnurekandi samt sem áður grípa til aðgerða í því skyni að uppræta þær aðstæður sem kvartað hafði verið yfir eða verið bent á, séu aðstæðurnar enn til staðar, sem og í því skyni að koma í veg fyrir að aðstæðurnar komi aftur upp á vinnustaðnum. </w:t>
      </w:r>
    </w:p>
    <w:p w14:paraId="030A7DC1" w14:textId="77777777" w:rsidR="00EE05BA" w:rsidRPr="00EE05BA" w:rsidRDefault="00EE05BA" w:rsidP="00425D37">
      <w:pPr>
        <w:autoSpaceDE w:val="0"/>
        <w:autoSpaceDN w:val="0"/>
        <w:adjustRightInd w:val="0"/>
        <w:spacing w:line="240" w:lineRule="auto"/>
        <w:ind w:left="567"/>
        <w:rPr>
          <w:rFonts w:cs="Times New Roman"/>
          <w:b/>
          <w:color w:val="000000"/>
          <w:szCs w:val="24"/>
        </w:rPr>
      </w:pPr>
      <w:r w:rsidRPr="00EE05BA">
        <w:rPr>
          <w:rFonts w:cs="Times New Roman"/>
          <w:b/>
          <w:color w:val="000000"/>
          <w:szCs w:val="24"/>
        </w:rPr>
        <w:t>3.2.1. Rangar ásakanir</w:t>
      </w:r>
    </w:p>
    <w:p w14:paraId="4486FE19" w14:textId="77777777" w:rsidR="00EE05BA" w:rsidRPr="00EE05BA" w:rsidRDefault="00EE05BA" w:rsidP="00EE05BA">
      <w:pPr>
        <w:autoSpaceDE w:val="0"/>
        <w:autoSpaceDN w:val="0"/>
        <w:adjustRightInd w:val="0"/>
        <w:spacing w:before="0" w:after="0" w:line="240" w:lineRule="auto"/>
        <w:ind w:left="567"/>
        <w:rPr>
          <w:rFonts w:cs="Times New Roman"/>
          <w:sz w:val="22"/>
        </w:rPr>
      </w:pPr>
      <w:r w:rsidRPr="00EE05BA">
        <w:rPr>
          <w:rFonts w:cs="Times New Roman"/>
          <w:sz w:val="22"/>
        </w:rPr>
        <w:t>Komi upp tilvik þar sem starfsmaður er ranglega sakaður um áreitni getur það varðað þeim sem setti fram ásökun áminningu.</w:t>
      </w:r>
      <w:r w:rsidRPr="00EE05BA">
        <w:rPr>
          <w:rFonts w:asciiTheme="minorHAnsi" w:hAnsiTheme="minorHAnsi"/>
          <w:sz w:val="22"/>
        </w:rPr>
        <w:t xml:space="preserve"> </w:t>
      </w:r>
      <w:r w:rsidRPr="00EE05BA">
        <w:rPr>
          <w:rFonts w:cs="Times New Roman"/>
          <w:sz w:val="22"/>
        </w:rPr>
        <w:t>Þess skal gætt að fylgja settum málsmeðferðarreglum stjórnsýslulaga um áminningu.</w:t>
      </w:r>
    </w:p>
    <w:p w14:paraId="09CEECA4" w14:textId="77777777" w:rsidR="00EE05BA" w:rsidRPr="00EE05BA" w:rsidRDefault="00EE05BA" w:rsidP="00964BD9">
      <w:pPr>
        <w:pStyle w:val="Ferlar-fyrirsgn2"/>
        <w:outlineLvl w:val="9"/>
      </w:pPr>
      <w:r w:rsidRPr="00EE05BA">
        <w:t>4. Málalok</w:t>
      </w:r>
    </w:p>
    <w:p w14:paraId="6258F4BE" w14:textId="77777777" w:rsidR="00EE05BA" w:rsidRPr="00EE05BA" w:rsidRDefault="005A45A5" w:rsidP="00EE05BA">
      <w:pPr>
        <w:autoSpaceDE w:val="0"/>
        <w:autoSpaceDN w:val="0"/>
        <w:adjustRightInd w:val="0"/>
        <w:spacing w:before="0" w:after="0" w:line="240" w:lineRule="auto"/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>Þegar</w:t>
      </w:r>
      <w:r w:rsidR="00EE05BA" w:rsidRPr="00EE05BA">
        <w:rPr>
          <w:rFonts w:cs="Times New Roman"/>
          <w:color w:val="000000"/>
          <w:sz w:val="21"/>
          <w:szCs w:val="21"/>
        </w:rPr>
        <w:t xml:space="preserve"> svo </w:t>
      </w:r>
      <w:r>
        <w:rPr>
          <w:rFonts w:cs="Times New Roman"/>
          <w:color w:val="000000"/>
          <w:sz w:val="21"/>
          <w:szCs w:val="21"/>
        </w:rPr>
        <w:t xml:space="preserve">er litið </w:t>
      </w:r>
      <w:r w:rsidR="00EE05BA" w:rsidRPr="00EE05BA">
        <w:rPr>
          <w:rFonts w:cs="Times New Roman"/>
          <w:color w:val="000000"/>
          <w:sz w:val="21"/>
          <w:szCs w:val="21"/>
        </w:rPr>
        <w:t xml:space="preserve">á að máli sé lokið skal upplýsa hlutaðeigandi starfsmenn sem og </w:t>
      </w:r>
      <w:r w:rsidR="00EE05BA" w:rsidRPr="00EE05BA">
        <w:rPr>
          <w:rFonts w:cs="Times New Roman"/>
          <w:sz w:val="21"/>
          <w:szCs w:val="21"/>
        </w:rPr>
        <w:t xml:space="preserve">vinnuverndarfulltrúa vinnustaðarins </w:t>
      </w:r>
      <w:r w:rsidR="00EE05BA" w:rsidRPr="00EE05BA">
        <w:rPr>
          <w:rFonts w:cs="Times New Roman"/>
          <w:color w:val="000000"/>
          <w:sz w:val="21"/>
          <w:szCs w:val="21"/>
        </w:rPr>
        <w:t xml:space="preserve">um það. Óski hlutaðeigandi starfsmenn eftir að fá skriflega staðfestingu á að málinu sé lokið af hálfu atvinnurekanda skal yfirmaður verða við þeirri beiðni berist honum slík beiðni innan sex mánaða frá því að hann upplýsti um málslok af sinni hálfu. </w:t>
      </w:r>
    </w:p>
    <w:p w14:paraId="09B1FA76" w14:textId="77777777" w:rsidR="00EE05BA" w:rsidRPr="00EE05BA" w:rsidRDefault="00EE05BA" w:rsidP="00964BD9">
      <w:pPr>
        <w:pStyle w:val="Ferlar-fyrirsgn2"/>
        <w:outlineLvl w:val="9"/>
      </w:pPr>
      <w:r w:rsidRPr="00EE05BA">
        <w:t>5. Tilvísanir</w:t>
      </w:r>
    </w:p>
    <w:p w14:paraId="0BE247C1" w14:textId="77777777" w:rsidR="00EE05BA" w:rsidRDefault="00EE05BA" w:rsidP="00EE05BA">
      <w:pPr>
        <w:spacing w:before="0"/>
        <w:jc w:val="left"/>
        <w:rPr>
          <w:rFonts w:cs="Times New Roman"/>
          <w:sz w:val="22"/>
        </w:rPr>
      </w:pPr>
      <w:r w:rsidRPr="00EE05BA">
        <w:rPr>
          <w:rFonts w:cs="Times New Roman"/>
          <w:b/>
          <w:sz w:val="22"/>
        </w:rPr>
        <w:t>Ebs-007</w:t>
      </w:r>
      <w:r w:rsidRPr="00EE05BA">
        <w:rPr>
          <w:rFonts w:cs="Times New Roman"/>
          <w:sz w:val="22"/>
        </w:rPr>
        <w:t xml:space="preserve"> </w:t>
      </w:r>
      <w:hyperlink r:id="rId13" w:history="1">
        <w:r w:rsidRPr="007062B8">
          <w:rPr>
            <w:rStyle w:val="Hyperlink"/>
            <w:rFonts w:cs="Times New Roman"/>
            <w:sz w:val="22"/>
          </w:rPr>
          <w:t>Tilkynning vegna eineltis, áreitni og ofbeldis</w:t>
        </w:r>
        <w:r w:rsidR="005B17FE" w:rsidRPr="007062B8">
          <w:rPr>
            <w:rStyle w:val="Hyperlink"/>
            <w:rFonts w:cs="Times New Roman"/>
            <w:sz w:val="22"/>
          </w:rPr>
          <w:t>-Rafræn útfylling</w:t>
        </w:r>
      </w:hyperlink>
      <w:r w:rsidRPr="00EE05BA">
        <w:rPr>
          <w:rFonts w:cs="Times New Roman"/>
          <w:sz w:val="22"/>
        </w:rPr>
        <w:t xml:space="preserve"> </w:t>
      </w:r>
    </w:p>
    <w:p w14:paraId="02E76426" w14:textId="77777777" w:rsidR="008518DF" w:rsidRPr="00EE05BA" w:rsidRDefault="008518DF" w:rsidP="00EE05BA">
      <w:pPr>
        <w:spacing w:before="0"/>
        <w:jc w:val="left"/>
        <w:rPr>
          <w:rFonts w:cs="Times New Roman"/>
          <w:sz w:val="22"/>
        </w:rPr>
      </w:pPr>
      <w:r w:rsidRPr="008518DF">
        <w:rPr>
          <w:rFonts w:cs="Times New Roman"/>
          <w:b/>
          <w:sz w:val="22"/>
        </w:rPr>
        <w:t>Ebs-017</w:t>
      </w:r>
      <w:r>
        <w:rPr>
          <w:rFonts w:cs="Times New Roman"/>
          <w:sz w:val="22"/>
        </w:rPr>
        <w:t xml:space="preserve"> </w:t>
      </w:r>
      <w:hyperlink r:id="rId14" w:history="1">
        <w:r w:rsidRPr="007062B8">
          <w:rPr>
            <w:rStyle w:val="Hyperlink"/>
            <w:rFonts w:cs="Times New Roman"/>
            <w:sz w:val="22"/>
          </w:rPr>
          <w:t>Tilkynning vegna eineltis, áreitni og ofbeldis-Útfylling á útprent</w:t>
        </w:r>
      </w:hyperlink>
    </w:p>
    <w:p w14:paraId="01F9BFA7" w14:textId="77777777" w:rsidR="00EE05BA" w:rsidRPr="00EE05BA" w:rsidRDefault="00EE05BA" w:rsidP="00EE05BA">
      <w:pPr>
        <w:spacing w:before="0"/>
        <w:jc w:val="left"/>
        <w:rPr>
          <w:rFonts w:cs="Times New Roman"/>
          <w:sz w:val="22"/>
        </w:rPr>
      </w:pPr>
      <w:r w:rsidRPr="00EE05BA">
        <w:rPr>
          <w:rFonts w:cs="Times New Roman"/>
          <w:b/>
          <w:sz w:val="22"/>
        </w:rPr>
        <w:t>Lbs-013</w:t>
      </w:r>
      <w:r w:rsidRPr="00EE05BA">
        <w:rPr>
          <w:rFonts w:cs="Times New Roman"/>
          <w:sz w:val="22"/>
        </w:rPr>
        <w:t xml:space="preserve"> </w:t>
      </w:r>
      <w:hyperlink r:id="rId15" w:history="1">
        <w:r w:rsidRPr="007062B8">
          <w:rPr>
            <w:rStyle w:val="Hyperlink"/>
            <w:rFonts w:cs="Times New Roman"/>
            <w:sz w:val="22"/>
          </w:rPr>
          <w:t>Vegna eineltis, áreitni og ofbeldis</w:t>
        </w:r>
      </w:hyperlink>
    </w:p>
    <w:p w14:paraId="653A25D6" w14:textId="77777777" w:rsidR="00EE05BA" w:rsidRPr="00EE05BA" w:rsidRDefault="00EE05BA" w:rsidP="00EE05BA">
      <w:pPr>
        <w:spacing w:before="0"/>
        <w:jc w:val="left"/>
        <w:rPr>
          <w:rFonts w:cs="Times New Roman"/>
          <w:sz w:val="22"/>
        </w:rPr>
      </w:pPr>
      <w:r w:rsidRPr="00EE05BA">
        <w:rPr>
          <w:rFonts w:cs="Times New Roman"/>
          <w:sz w:val="22"/>
        </w:rPr>
        <w:t xml:space="preserve">lög nr. </w:t>
      </w:r>
      <w:hyperlink r:id="rId16" w:history="1">
        <w:r w:rsidRPr="005B17FE">
          <w:rPr>
            <w:rStyle w:val="Hyperlink"/>
            <w:rFonts w:cs="Times New Roman"/>
            <w:sz w:val="22"/>
          </w:rPr>
          <w:t>77/2000</w:t>
        </w:r>
      </w:hyperlink>
    </w:p>
    <w:p w14:paraId="02CA6E1D" w14:textId="77777777" w:rsidR="00082338" w:rsidRDefault="00082338"/>
    <w:sectPr w:rsidR="00082338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1CAEEC" w14:textId="77777777" w:rsidR="00EE05BA" w:rsidRDefault="00EE05BA" w:rsidP="00EE05BA">
      <w:pPr>
        <w:spacing w:before="0" w:after="0" w:line="240" w:lineRule="auto"/>
      </w:pPr>
      <w:r>
        <w:separator/>
      </w:r>
    </w:p>
  </w:endnote>
  <w:endnote w:type="continuationSeparator" w:id="0">
    <w:p w14:paraId="0A0D3815" w14:textId="77777777" w:rsidR="00EE05BA" w:rsidRDefault="00EE05BA" w:rsidP="00EE05B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9A7460" w14:textId="77777777" w:rsidR="00755B25" w:rsidRDefault="00755B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178927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76F7D3" w14:textId="77777777" w:rsidR="008135C7" w:rsidRDefault="008135C7" w:rsidP="008135C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2E88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ab/>
          <w:t>Júlí 2016</w:t>
        </w:r>
      </w:p>
    </w:sdtContent>
  </w:sdt>
  <w:p w14:paraId="0D0E178C" w14:textId="77777777" w:rsidR="008135C7" w:rsidRDefault="008135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594134" w14:textId="77777777" w:rsidR="00755B25" w:rsidRDefault="00755B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EF0589" w14:textId="77777777" w:rsidR="00EE05BA" w:rsidRDefault="00EE05BA" w:rsidP="00EE05BA">
      <w:pPr>
        <w:spacing w:before="0" w:after="0" w:line="240" w:lineRule="auto"/>
      </w:pPr>
      <w:r>
        <w:separator/>
      </w:r>
    </w:p>
  </w:footnote>
  <w:footnote w:type="continuationSeparator" w:id="0">
    <w:p w14:paraId="4E23E018" w14:textId="77777777" w:rsidR="00EE05BA" w:rsidRDefault="00EE05BA" w:rsidP="00EE05BA">
      <w:pPr>
        <w:spacing w:before="0" w:after="0" w:line="240" w:lineRule="auto"/>
      </w:pPr>
      <w:r>
        <w:continuationSeparator/>
      </w:r>
    </w:p>
  </w:footnote>
  <w:footnote w:id="1">
    <w:p w14:paraId="61F6AC8D" w14:textId="77777777" w:rsidR="00EE05BA" w:rsidRPr="004B27F7" w:rsidRDefault="00EE05BA" w:rsidP="00EE05BA">
      <w:pPr>
        <w:pStyle w:val="FootnoteText"/>
        <w:rPr>
          <w:sz w:val="16"/>
          <w:szCs w:val="16"/>
        </w:rPr>
      </w:pPr>
      <w:r w:rsidRPr="004B27F7">
        <w:rPr>
          <w:rStyle w:val="FootnoteReference"/>
          <w:sz w:val="16"/>
          <w:szCs w:val="16"/>
        </w:rPr>
        <w:footnoteRef/>
      </w:r>
      <w:r w:rsidRPr="004B27F7">
        <w:rPr>
          <w:sz w:val="16"/>
          <w:szCs w:val="16"/>
        </w:rPr>
        <w:t xml:space="preserve"> Hér eftir er notast við orðið áreitni yfir einelti, kynferðislegt og kynbundið áreiti og ofbeldi.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58C643" w14:textId="77777777" w:rsidR="00755B25" w:rsidRDefault="00755B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072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6"/>
      <w:gridCol w:w="7796"/>
    </w:tblGrid>
    <w:tr w:rsidR="00932F22" w:rsidRPr="00932F22" w14:paraId="548A9A08" w14:textId="77777777" w:rsidTr="0016186A">
      <w:trPr>
        <w:trHeight w:val="983"/>
      </w:trPr>
      <w:tc>
        <w:tcPr>
          <w:tcW w:w="1276" w:type="dxa"/>
        </w:tcPr>
        <w:p w14:paraId="3B094739" w14:textId="23D49AD6" w:rsidR="00932F22" w:rsidRPr="00932F22" w:rsidRDefault="0028524A" w:rsidP="00932F22">
          <w:pPr>
            <w:tabs>
              <w:tab w:val="center" w:pos="4536"/>
              <w:tab w:val="right" w:pos="9072"/>
            </w:tabs>
          </w:pPr>
        </w:p>
      </w:tc>
      <w:tc>
        <w:tcPr>
          <w:tcW w:w="7796" w:type="dxa"/>
        </w:tcPr>
        <w:p w14:paraId="6DFE1E29" w14:textId="77777777" w:rsidR="00932F22" w:rsidRDefault="00202166" w:rsidP="00932F22">
          <w:pPr>
            <w:tabs>
              <w:tab w:val="center" w:pos="4536"/>
              <w:tab w:val="right" w:pos="9072"/>
            </w:tabs>
            <w:jc w:val="right"/>
          </w:pPr>
          <w:r>
            <w:t>Vrs-008</w:t>
          </w:r>
        </w:p>
        <w:p w14:paraId="48D7FD89" w14:textId="77777777" w:rsidR="00932F22" w:rsidRPr="00932F22" w:rsidRDefault="00202166" w:rsidP="00932F22">
          <w:pPr>
            <w:tabs>
              <w:tab w:val="center" w:pos="4536"/>
              <w:tab w:val="right" w:pos="9072"/>
            </w:tabs>
            <w:jc w:val="right"/>
          </w:pPr>
          <w:r w:rsidRPr="00932F22">
            <w:t>Útgáfa: 1</w:t>
          </w:r>
        </w:p>
        <w:p w14:paraId="21264750" w14:textId="77777777" w:rsidR="00932F22" w:rsidRPr="00932F22" w:rsidRDefault="008135C7" w:rsidP="00932F22">
          <w:pPr>
            <w:tabs>
              <w:tab w:val="center" w:pos="4536"/>
              <w:tab w:val="right" w:pos="9072"/>
            </w:tabs>
            <w:jc w:val="right"/>
            <w:rPr>
              <w:noProof/>
              <w:lang w:eastAsia="is-IS"/>
            </w:rPr>
          </w:pPr>
          <w:r>
            <w:t>Stjórnsýslusvið</w:t>
          </w:r>
        </w:p>
      </w:tc>
    </w:tr>
  </w:tbl>
  <w:p w14:paraId="64441A2B" w14:textId="2E44D677" w:rsidR="000C493F" w:rsidRPr="008135C7" w:rsidRDefault="00755B25">
    <w:pPr>
      <w:pStyle w:val="Header"/>
      <w:rPr>
        <w:rFonts w:ascii="Times New Roman" w:hAnsi="Times New Roman" w:cs="Times New Roman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DFCE8A0" wp14:editId="21E45B17">
          <wp:simplePos x="0" y="0"/>
          <wp:positionH relativeFrom="margin">
            <wp:align>left</wp:align>
          </wp:positionH>
          <wp:positionV relativeFrom="paragraph">
            <wp:posOffset>-857885</wp:posOffset>
          </wp:positionV>
          <wp:extent cx="1704975" cy="1022985"/>
          <wp:effectExtent l="0" t="0" r="9525" b="571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1022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1B54FD" w14:textId="77777777" w:rsidR="00755B25" w:rsidRDefault="00755B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TNhv9/RitsGnPJTbsyIMXDf7yetHdrbD5OG/glVeiYwnV8K3XZvumfnGDFrbJIPZsH8NVSga4mFplGxAvp5TAQ==" w:salt="2ucqranCHwcppVg+b774C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5BA"/>
    <w:rsid w:val="00004206"/>
    <w:rsid w:val="00082338"/>
    <w:rsid w:val="00121F6D"/>
    <w:rsid w:val="00197551"/>
    <w:rsid w:val="00202166"/>
    <w:rsid w:val="0028524A"/>
    <w:rsid w:val="002B240C"/>
    <w:rsid w:val="00311C0F"/>
    <w:rsid w:val="00334E08"/>
    <w:rsid w:val="00385AFD"/>
    <w:rsid w:val="003A727E"/>
    <w:rsid w:val="003B2E88"/>
    <w:rsid w:val="003C1268"/>
    <w:rsid w:val="0041669F"/>
    <w:rsid w:val="00425D37"/>
    <w:rsid w:val="00437D00"/>
    <w:rsid w:val="00495A34"/>
    <w:rsid w:val="004B27F7"/>
    <w:rsid w:val="00541BAF"/>
    <w:rsid w:val="00556DE7"/>
    <w:rsid w:val="005A45A5"/>
    <w:rsid w:val="005B17FE"/>
    <w:rsid w:val="005E1E70"/>
    <w:rsid w:val="00687806"/>
    <w:rsid w:val="006F3A34"/>
    <w:rsid w:val="007062B8"/>
    <w:rsid w:val="00755B25"/>
    <w:rsid w:val="008135C7"/>
    <w:rsid w:val="00820488"/>
    <w:rsid w:val="008518DF"/>
    <w:rsid w:val="00854514"/>
    <w:rsid w:val="008E1E8E"/>
    <w:rsid w:val="008F39FF"/>
    <w:rsid w:val="00922451"/>
    <w:rsid w:val="00964BD9"/>
    <w:rsid w:val="009840AB"/>
    <w:rsid w:val="009C0B02"/>
    <w:rsid w:val="00A273AC"/>
    <w:rsid w:val="00A33F3A"/>
    <w:rsid w:val="00A3622E"/>
    <w:rsid w:val="00A366D6"/>
    <w:rsid w:val="00A57752"/>
    <w:rsid w:val="00A63BDC"/>
    <w:rsid w:val="00A75BBC"/>
    <w:rsid w:val="00AD2EB3"/>
    <w:rsid w:val="00B83173"/>
    <w:rsid w:val="00DA2EB2"/>
    <w:rsid w:val="00DC0FFB"/>
    <w:rsid w:val="00DD26B6"/>
    <w:rsid w:val="00E56840"/>
    <w:rsid w:val="00ED56A7"/>
    <w:rsid w:val="00EE05BA"/>
    <w:rsid w:val="00F40B62"/>
    <w:rsid w:val="00F540F7"/>
    <w:rsid w:val="00F54488"/>
    <w:rsid w:val="00F651F4"/>
    <w:rsid w:val="00F67AE3"/>
    <w:rsid w:val="00FF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EA413"/>
  <w15:chartTrackingRefBased/>
  <w15:docId w15:val="{10034C9B-DC34-4D95-B9DD-DA7E2489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before="120" w:after="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FFB"/>
    <w:pPr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rlar-fyrirsgn1">
    <w:name w:val="Ferlar- fyrirsögn 1"/>
    <w:basedOn w:val="Normal"/>
    <w:autoRedefine/>
    <w:qFormat/>
    <w:rsid w:val="00DC0FFB"/>
    <w:pPr>
      <w:spacing w:after="120"/>
    </w:pPr>
    <w:rPr>
      <w:rFonts w:cs="Times New Roman"/>
      <w:sz w:val="40"/>
      <w:szCs w:val="40"/>
    </w:rPr>
  </w:style>
  <w:style w:type="paragraph" w:customStyle="1" w:styleId="Ferlar-fyrirsgn2">
    <w:name w:val="Ferlar- fyrirsögn 2"/>
    <w:basedOn w:val="Normal"/>
    <w:autoRedefine/>
    <w:qFormat/>
    <w:rsid w:val="00425D37"/>
    <w:pPr>
      <w:outlineLvl w:val="8"/>
      <w15:collapsed/>
    </w:pPr>
    <w:rPr>
      <w:rFonts w:cs="Times New Roman"/>
      <w:b/>
      <w:sz w:val="28"/>
      <w:szCs w:val="28"/>
    </w:rPr>
  </w:style>
  <w:style w:type="paragraph" w:customStyle="1" w:styleId="Ferlar-fyrirsgn3">
    <w:name w:val="Ferlar- fyrirsögn 3"/>
    <w:basedOn w:val="Normal"/>
    <w:autoRedefine/>
    <w:qFormat/>
    <w:rsid w:val="00425D37"/>
    <w:pPr>
      <w:ind w:left="284"/>
      <w:outlineLvl w:val="8"/>
      <w15:collapsed/>
    </w:pPr>
    <w:rPr>
      <w:rFonts w:cs="Times New Roman"/>
      <w:b/>
      <w:sz w:val="26"/>
      <w:szCs w:val="26"/>
    </w:rPr>
  </w:style>
  <w:style w:type="paragraph" w:customStyle="1" w:styleId="Fyrirsgnncollapseexpand">
    <w:name w:val="Fyrirsögn án collapse/expand"/>
    <w:basedOn w:val="Normal"/>
    <w:autoRedefine/>
    <w:qFormat/>
    <w:rsid w:val="00DA2EB2"/>
    <w:pPr>
      <w:spacing w:after="240" w:line="240" w:lineRule="auto"/>
    </w:pPr>
    <w:rPr>
      <w:rFonts w:eastAsia="Times New Roman" w:cs="Times New Roman"/>
      <w:sz w:val="32"/>
      <w:szCs w:val="32"/>
    </w:rPr>
  </w:style>
  <w:style w:type="paragraph" w:customStyle="1" w:styleId="Normal-fyrirsgn2">
    <w:name w:val="Normal - fyrirsögn 2"/>
    <w:basedOn w:val="Normal"/>
    <w:link w:val="Normal-fyrirsgn2Char"/>
    <w:qFormat/>
    <w:rsid w:val="00202166"/>
    <w:pPr>
      <w:spacing w:before="0" w:after="0" w:line="240" w:lineRule="auto"/>
      <w:ind w:left="284"/>
    </w:pPr>
    <w:rPr>
      <w:rFonts w:eastAsia="Times New Roman" w:cs="Times New Roman"/>
      <w:szCs w:val="24"/>
    </w:rPr>
  </w:style>
  <w:style w:type="character" w:customStyle="1" w:styleId="Normal-fyrirsgn2Char">
    <w:name w:val="Normal - fyrirsögn 2 Char"/>
    <w:basedOn w:val="DefaultParagraphFont"/>
    <w:link w:val="Normal-fyrirsgn2"/>
    <w:rsid w:val="00202166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-fyrirsgn3">
    <w:name w:val="normal - fyrirsögn 3"/>
    <w:basedOn w:val="Normal"/>
    <w:link w:val="normal-fyrirsgn3Char"/>
    <w:autoRedefine/>
    <w:qFormat/>
    <w:rsid w:val="00DC0FFB"/>
    <w:pPr>
      <w:ind w:left="284"/>
    </w:pPr>
    <w:rPr>
      <w:b/>
      <w:szCs w:val="24"/>
    </w:rPr>
  </w:style>
  <w:style w:type="character" w:customStyle="1" w:styleId="normal-fyrirsgn3Char">
    <w:name w:val="normal - fyrirsögn 3 Char"/>
    <w:basedOn w:val="DefaultParagraphFont"/>
    <w:link w:val="normal-fyrirsgn3"/>
    <w:rsid w:val="00DC0FFB"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E05BA"/>
    <w:pPr>
      <w:tabs>
        <w:tab w:val="center" w:pos="4536"/>
        <w:tab w:val="right" w:pos="9072"/>
      </w:tabs>
      <w:spacing w:before="0" w:after="0" w:line="240" w:lineRule="auto"/>
      <w:jc w:val="left"/>
    </w:pPr>
    <w:rPr>
      <w:rFonts w:asciiTheme="minorHAnsi" w:hAnsiTheme="minorHAns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EE05BA"/>
  </w:style>
  <w:style w:type="paragraph" w:styleId="Footer">
    <w:name w:val="footer"/>
    <w:basedOn w:val="Normal"/>
    <w:link w:val="FooterChar"/>
    <w:uiPriority w:val="99"/>
    <w:unhideWhenUsed/>
    <w:rsid w:val="00EE05BA"/>
    <w:pPr>
      <w:tabs>
        <w:tab w:val="center" w:pos="4536"/>
        <w:tab w:val="right" w:pos="9072"/>
      </w:tabs>
      <w:spacing w:before="0" w:after="0" w:line="240" w:lineRule="auto"/>
      <w:jc w:val="left"/>
    </w:pPr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EE05BA"/>
  </w:style>
  <w:style w:type="paragraph" w:styleId="FootnoteText">
    <w:name w:val="footnote text"/>
    <w:basedOn w:val="Normal"/>
    <w:link w:val="FootnoteTextChar"/>
    <w:uiPriority w:val="99"/>
    <w:semiHidden/>
    <w:unhideWhenUsed/>
    <w:rsid w:val="00EE05BA"/>
    <w:pPr>
      <w:spacing w:before="0" w:after="0" w:line="240" w:lineRule="auto"/>
      <w:jc w:val="left"/>
    </w:pPr>
    <w:rPr>
      <w:rFonts w:asciiTheme="minorHAnsi" w:hAnsi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E05B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E05BA"/>
    <w:rPr>
      <w:vertAlign w:val="superscript"/>
    </w:rPr>
  </w:style>
  <w:style w:type="table" w:styleId="TableGrid">
    <w:name w:val="Table Grid"/>
    <w:basedOn w:val="TableNormal"/>
    <w:uiPriority w:val="39"/>
    <w:rsid w:val="00EE05B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216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166"/>
    <w:rPr>
      <w:rFonts w:ascii="Segoe UI" w:hAnsi="Segoe UI" w:cs="Segoe UI"/>
      <w:sz w:val="18"/>
      <w:szCs w:val="18"/>
    </w:rPr>
  </w:style>
  <w:style w:type="character" w:styleId="Hyperlink">
    <w:name w:val="Hyperlink"/>
    <w:rsid w:val="006878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ga@akureyri.is" TargetMode="External"/><Relationship Id="rId13" Type="http://schemas.openxmlformats.org/officeDocument/2006/relationships/hyperlink" Target="http://www.akureyri.is/static/files/Starfsmannathjonusta/Starfsmannahandbok/Einelti-areitni-ofbeldi/ebs-007-tilkynning-v.-einelti-areitni-og-ofbeldi-a-vinnustad-rafraen-utfylling.docx" TargetMode="External"/><Relationship Id="rId18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header" Target="header3.xml"/><Relationship Id="rId7" Type="http://schemas.openxmlformats.org/officeDocument/2006/relationships/hyperlink" Target="mailto:birnae@akureyri.is" TargetMode="External"/><Relationship Id="rId12" Type="http://schemas.openxmlformats.org/officeDocument/2006/relationships/hyperlink" Target="http://www.althingi.is/lagas/nuna/2000077.html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://www.althingi.is/lagas/nuna/2000077.html" TargetMode="External"/><Relationship Id="rId2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hyperlink" Target="mailto:halla@akureyri.is" TargetMode="External"/><Relationship Id="rId11" Type="http://schemas.openxmlformats.org/officeDocument/2006/relationships/hyperlink" Target="http://www.akureyri.is/static/files/Starfsmannathjonusta/Starfsmannahandbok/Einelti-areitni-ofbeldi/lbs-013-vegna-eineltis-areitni-og-ofbeldis-a-vinnustad.docx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www.akureyri.is/static/files/Starfsmannathjonusta/Starfsmannahandbok/Einelti-areitni-ofbeldi/lbs-013-vegna-eineltis-areitni-og-ofbeldis-a-vinnustad.docx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akureyri.is/static/files/Starfsmannathjonusta/Starfsmannahandbok/Einelti-areitni-ofbeldi/ebs-017-tilkynning-v.-einelti-areitni-og-ofbeldis-utfylling-a-utprent.docx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akureyri.is/static/files/Starfsmannathjonusta/Starfsmannahandbok/Einelti-areitni-ofbeldi/ebs-007-tilkynning-v.-einelti-areitni-og-ofbeldi-a-vinnustad-rafraen-utfylling.docx" TargetMode="External"/><Relationship Id="rId14" Type="http://schemas.openxmlformats.org/officeDocument/2006/relationships/hyperlink" Target="http://www.akureyri.is/static/files/Starfsmannathjonusta/Starfsmannahandbok/Einelti-areitni-ofbeldi/ebs-017-tilkynning-v.-einelti-areitni-og-ofbeldis-utfylling-a-utprent.docx" TargetMode="Externa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963</Words>
  <Characters>5494</Characters>
  <Application>Microsoft Office Word</Application>
  <DocSecurity>8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Birna Eyjólfsdóttir</dc:creator>
  <cp:keywords/>
  <dc:description/>
  <cp:lastModifiedBy>Anna Lilja Björnsdóttir</cp:lastModifiedBy>
  <cp:revision>17</cp:revision>
  <cp:lastPrinted>2016-10-04T12:44:00Z</cp:lastPrinted>
  <dcterms:created xsi:type="dcterms:W3CDTF">2016-08-04T10:19:00Z</dcterms:created>
  <dcterms:modified xsi:type="dcterms:W3CDTF">2020-08-28T10:13:00Z</dcterms:modified>
</cp:coreProperties>
</file>